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CB" w:rsidRPr="00F00BD2" w:rsidRDefault="00B445CB" w:rsidP="00D300BB">
      <w:pPr>
        <w:jc w:val="center"/>
        <w:rPr>
          <w:lang w:val="en-US"/>
        </w:rPr>
      </w:pPr>
      <w:proofErr w:type="spellStart"/>
      <w:r w:rsidRPr="00F00BD2">
        <w:rPr>
          <w:lang w:val="en-US"/>
        </w:rPr>
        <w:t>Toodè</w:t>
      </w:r>
      <w:proofErr w:type="spellEnd"/>
      <w:r w:rsidRPr="00F00BD2">
        <w:rPr>
          <w:lang w:val="en-US"/>
        </w:rPr>
        <w:t xml:space="preserve"> N° </w:t>
      </w:r>
      <w:r>
        <w:rPr>
          <w:lang w:val="en-US"/>
        </w:rPr>
        <w:t>1</w:t>
      </w:r>
      <w:r w:rsidR="00B16BEE">
        <w:rPr>
          <w:lang w:val="en-US"/>
        </w:rPr>
        <w:t>5</w:t>
      </w:r>
      <w:r w:rsidR="009A61CC">
        <w:rPr>
          <w:lang w:val="en-US"/>
        </w:rPr>
        <w:t>1</w:t>
      </w:r>
      <w:r w:rsidRPr="002E0D3C">
        <w:rPr>
          <w:sz w:val="12"/>
          <w:szCs w:val="12"/>
          <w:lang w:val="en-US"/>
        </w:rPr>
        <w:br/>
      </w:r>
      <w:r w:rsidRPr="00F00BD2">
        <w:rPr>
          <w:lang w:val="en-US"/>
        </w:rPr>
        <w:t>◊◊◊◊◊◊◊◊</w:t>
      </w:r>
    </w:p>
    <w:p w:rsidR="00B445CB" w:rsidRPr="00F00BD2" w:rsidRDefault="00B445CB" w:rsidP="00D300BB">
      <w:pPr>
        <w:jc w:val="center"/>
        <w:rPr>
          <w:i/>
          <w:sz w:val="32"/>
        </w:rPr>
      </w:pPr>
      <w:r w:rsidRPr="00F00BD2">
        <w:t xml:space="preserve">15 </w:t>
      </w:r>
      <w:r w:rsidR="002E48FE">
        <w:t xml:space="preserve"> </w:t>
      </w:r>
      <w:r w:rsidR="009A61CC">
        <w:t>avril</w:t>
      </w:r>
      <w:r w:rsidR="00B16BEE">
        <w:t xml:space="preserve"> </w:t>
      </w:r>
      <w:r>
        <w:t>201</w:t>
      </w:r>
      <w:r w:rsidR="002E48FE">
        <w:t>3</w:t>
      </w:r>
    </w:p>
    <w:p w:rsidR="00B445CB" w:rsidRPr="0066799A" w:rsidRDefault="00B445CB" w:rsidP="00D300BB">
      <w:pPr>
        <w:jc w:val="center"/>
        <w:rPr>
          <w:sz w:val="10"/>
          <w:szCs w:val="10"/>
        </w:rPr>
      </w:pPr>
    </w:p>
    <w:p w:rsidR="00B445CB" w:rsidRPr="00F00BD2" w:rsidRDefault="00B445CB" w:rsidP="00D300BB">
      <w:pPr>
        <w:jc w:val="center"/>
        <w:rPr>
          <w:lang w:val="en-US"/>
        </w:rPr>
      </w:pPr>
      <w:r w:rsidRPr="00F00BD2">
        <w:rPr>
          <w:lang w:val="en-US"/>
        </w:rPr>
        <w:t>◊◊◊◊◊◊◊◊</w:t>
      </w:r>
    </w:p>
    <w:p w:rsidR="008A1DCD" w:rsidRDefault="009A61CC" w:rsidP="00D300BB">
      <w:pPr>
        <w:jc w:val="center"/>
        <w:rPr>
          <w:rFonts w:ascii="Tahoma" w:eastAsia="Times New Roman" w:hAnsi="Tahoma" w:cs="Tahoma"/>
          <w:sz w:val="20"/>
          <w:szCs w:val="20"/>
        </w:rPr>
      </w:pPr>
      <w:r>
        <w:rPr>
          <w:rFonts w:ascii="Tahoma" w:eastAsia="Times New Roman" w:hAnsi="Tahoma" w:cs="Tahoma"/>
          <w:sz w:val="20"/>
          <w:szCs w:val="20"/>
        </w:rPr>
        <w:t>Philippe C</w:t>
      </w:r>
    </w:p>
    <w:p w:rsidR="00DF3DF9" w:rsidRDefault="00B445CB" w:rsidP="00D300BB">
      <w:pPr>
        <w:jc w:val="center"/>
        <w:rPr>
          <w:lang w:val="en-US"/>
        </w:rPr>
      </w:pPr>
      <w:r w:rsidRPr="00F00BD2">
        <w:rPr>
          <w:lang w:val="en-US"/>
        </w:rPr>
        <w:t>◊◊◊◊◊◊◊◊</w:t>
      </w:r>
    </w:p>
    <w:p w:rsidR="00DF3DF9" w:rsidRDefault="00DF3DF9" w:rsidP="00D300BB">
      <w:pPr>
        <w:jc w:val="center"/>
        <w:rPr>
          <w:lang w:val="en-US"/>
        </w:rPr>
      </w:pPr>
    </w:p>
    <w:p w:rsidR="00B16BEE" w:rsidRPr="00B16BEE" w:rsidRDefault="00B16BEE" w:rsidP="00B16BEE">
      <w:pPr>
        <w:contextualSpacing/>
        <w:rPr>
          <w:rFonts w:ascii="Comic Sans MS" w:hAnsi="Comic Sans MS"/>
          <w:sz w:val="23"/>
          <w:szCs w:val="23"/>
        </w:rPr>
      </w:pPr>
    </w:p>
    <w:p w:rsidR="009A61CC" w:rsidRPr="009A61CC" w:rsidRDefault="009A61CC" w:rsidP="009A61CC">
      <w:pPr>
        <w:jc w:val="center"/>
        <w:rPr>
          <w:rFonts w:ascii="Addled" w:hAnsi="Addled" w:cs="Addled"/>
          <w:iCs/>
          <w:color w:val="800000"/>
          <w:sz w:val="22"/>
        </w:rPr>
      </w:pPr>
      <w:r w:rsidRPr="009A61CC">
        <w:rPr>
          <w:rFonts w:ascii="Addled" w:hAnsi="Addled" w:cs="Addled"/>
          <w:iCs/>
          <w:color w:val="800000"/>
          <w:sz w:val="22"/>
        </w:rPr>
        <w:t>Libre de choisir ?</w:t>
      </w:r>
    </w:p>
    <w:p w:rsidR="009A61CC" w:rsidRDefault="009A61CC" w:rsidP="009A61CC">
      <w:pPr>
        <w:jc w:val="both"/>
      </w:pPr>
    </w:p>
    <w:p w:rsidR="009A61CC" w:rsidRPr="009A61CC" w:rsidRDefault="009A61CC" w:rsidP="009A61CC">
      <w:pPr>
        <w:contextualSpacing/>
        <w:rPr>
          <w:rFonts w:ascii="Comic Sans MS" w:hAnsi="Comic Sans MS"/>
          <w:sz w:val="23"/>
          <w:szCs w:val="23"/>
        </w:rPr>
      </w:pPr>
      <w:r w:rsidRPr="009A61CC">
        <w:rPr>
          <w:rFonts w:ascii="Comic Sans MS" w:hAnsi="Comic Sans MS"/>
          <w:sz w:val="23"/>
          <w:szCs w:val="23"/>
        </w:rPr>
        <w:t>Renonciation du pape Benoit XVI, événement exceptionnel selon les retours unanimes de toutes les tendances et sur tous les médias.</w:t>
      </w:r>
    </w:p>
    <w:p w:rsidR="009A61CC" w:rsidRPr="009A61CC" w:rsidRDefault="009A61CC" w:rsidP="009A61CC">
      <w:pPr>
        <w:contextualSpacing/>
        <w:rPr>
          <w:rFonts w:ascii="Comic Sans MS" w:hAnsi="Comic Sans MS"/>
          <w:sz w:val="23"/>
          <w:szCs w:val="23"/>
        </w:rPr>
      </w:pPr>
      <w:r w:rsidRPr="009A61CC">
        <w:rPr>
          <w:rFonts w:ascii="Comic Sans MS" w:hAnsi="Comic Sans MS"/>
          <w:sz w:val="23"/>
          <w:szCs w:val="23"/>
        </w:rPr>
        <w:t>Exceptionnel en effet dans l’histoire de la papauté moderne ou ses prédécesseurs n’ont pas voulu, oser, essayer cette voie de sortie. Tellement exceptionnel que l’on a même entendu : « un pape moderne » : bel exemple d’oxymore</w:t>
      </w:r>
    </w:p>
    <w:p w:rsidR="009A61CC" w:rsidRPr="009A61CC" w:rsidRDefault="009A61CC" w:rsidP="009A61CC">
      <w:pPr>
        <w:contextualSpacing/>
        <w:rPr>
          <w:rFonts w:ascii="Comic Sans MS" w:hAnsi="Comic Sans MS"/>
          <w:sz w:val="23"/>
          <w:szCs w:val="23"/>
        </w:rPr>
      </w:pPr>
      <w:r w:rsidRPr="009A61CC">
        <w:rPr>
          <w:rFonts w:ascii="Comic Sans MS" w:hAnsi="Comic Sans MS"/>
          <w:sz w:val="23"/>
          <w:szCs w:val="23"/>
        </w:rPr>
        <w:t>Mais finalement, qui y a-t-il d’exceptionnel à renoncer quand on ne sent plus capable d’affronter la tache qui vous a été confiée, que la fatigue vous empêche d’attaquer de front les réorganisations rendues nécessaires pour faire face aux évolutions de la société. C’est donc somme toute une décision « normale » et parfaitement louable d’avoir la lucidité d’admettre que l’on ne peut pas accomplir correctement ce que le monde attend. De plus cette renonciation s’est faite, à priori, en toute liberté, sans contrainte et sans pression extérieure. Donc décision sage et adaptée à la circonstance.</w:t>
      </w:r>
    </w:p>
    <w:p w:rsidR="009A61CC" w:rsidRPr="009A61CC" w:rsidRDefault="009A61CC" w:rsidP="009A61CC">
      <w:pPr>
        <w:contextualSpacing/>
        <w:rPr>
          <w:rFonts w:ascii="Comic Sans MS" w:hAnsi="Comic Sans MS"/>
          <w:sz w:val="23"/>
          <w:szCs w:val="23"/>
        </w:rPr>
      </w:pPr>
      <w:r w:rsidRPr="009A61CC">
        <w:rPr>
          <w:rFonts w:ascii="Comic Sans MS" w:hAnsi="Comic Sans MS"/>
          <w:sz w:val="23"/>
          <w:szCs w:val="23"/>
        </w:rPr>
        <w:t xml:space="preserve">Il est vrai que cette liberté de choix et de décision est plus facile à prendre quand l’avenir est assuré : d’abord séjour à Castel- Gandolfo, puis le couvent Mater </w:t>
      </w:r>
      <w:proofErr w:type="spellStart"/>
      <w:r w:rsidRPr="009A61CC">
        <w:rPr>
          <w:rFonts w:ascii="Comic Sans MS" w:hAnsi="Comic Sans MS"/>
          <w:sz w:val="23"/>
          <w:szCs w:val="23"/>
        </w:rPr>
        <w:t>Ecclesiae</w:t>
      </w:r>
      <w:proofErr w:type="spellEnd"/>
      <w:r w:rsidRPr="009A61CC">
        <w:rPr>
          <w:rFonts w:ascii="Comic Sans MS" w:hAnsi="Comic Sans MS"/>
          <w:sz w:val="23"/>
          <w:szCs w:val="23"/>
        </w:rPr>
        <w:t>, au Vatican, pour se consacrer à ce qu’il aime et se reposer. L’avenir parait serein sans trop d’inquiétude matérielle sur le confort et la subsistance.</w:t>
      </w:r>
    </w:p>
    <w:p w:rsidR="009A61CC" w:rsidRPr="009A61CC" w:rsidRDefault="009A61CC" w:rsidP="009A61CC">
      <w:pPr>
        <w:contextualSpacing/>
        <w:rPr>
          <w:rFonts w:ascii="Comic Sans MS" w:hAnsi="Comic Sans MS"/>
          <w:sz w:val="23"/>
          <w:szCs w:val="23"/>
        </w:rPr>
      </w:pPr>
      <w:r w:rsidRPr="009A61CC">
        <w:rPr>
          <w:rFonts w:ascii="Comic Sans MS" w:hAnsi="Comic Sans MS"/>
          <w:sz w:val="23"/>
          <w:szCs w:val="23"/>
        </w:rPr>
        <w:t xml:space="preserve">Qu’en est il d’Amina, Salomé Mamadou ou  José * qui partent tous les matins à l’aube avant tout le monde pour faire le ménage dans des bureaux encore déserts. Peut être sont ils, eux aussi, fatigués par la tache confiée ; lassés de parler à des poubelles de papier, et peut être ne sont ils plus vraiment en état physique d’assurer ce travail. Ils ont certainement plein de projets dans la tête pour se sortir de ce train-train qu’il faut prendre dans la nuit. Et que dire de ce cadre en permanence à limite du </w:t>
      </w:r>
      <w:proofErr w:type="spellStart"/>
      <w:r w:rsidRPr="009A61CC">
        <w:rPr>
          <w:rFonts w:ascii="Comic Sans MS" w:hAnsi="Comic Sans MS"/>
          <w:sz w:val="23"/>
          <w:szCs w:val="23"/>
        </w:rPr>
        <w:t>burn</w:t>
      </w:r>
      <w:proofErr w:type="spellEnd"/>
      <w:r w:rsidRPr="009A61CC">
        <w:rPr>
          <w:rFonts w:ascii="Comic Sans MS" w:hAnsi="Comic Sans MS"/>
          <w:sz w:val="23"/>
          <w:szCs w:val="23"/>
        </w:rPr>
        <w:t xml:space="preserve"> out mais endetté jusqu'au coup pour assurer un niveau de confort à sa famille en lien avec son statut social. Et ces ouvriers qui acceptent maintenant de travailler plus pour gagner moins pour conserver leur maigre salaire. Tous auraient envie de renoncer.</w:t>
      </w:r>
    </w:p>
    <w:p w:rsidR="009A61CC" w:rsidRPr="009A61CC" w:rsidRDefault="009A61CC" w:rsidP="009A61CC">
      <w:pPr>
        <w:contextualSpacing/>
        <w:rPr>
          <w:rFonts w:ascii="Comic Sans MS" w:hAnsi="Comic Sans MS"/>
          <w:sz w:val="23"/>
          <w:szCs w:val="23"/>
        </w:rPr>
      </w:pPr>
      <w:r w:rsidRPr="009A61CC">
        <w:rPr>
          <w:rFonts w:ascii="Comic Sans MS" w:hAnsi="Comic Sans MS"/>
          <w:sz w:val="23"/>
          <w:szCs w:val="23"/>
        </w:rPr>
        <w:t>Dans l’absolu, ils ont la liberté de renoncer ou démissionner, mais quel serait leur lendemain.</w:t>
      </w:r>
    </w:p>
    <w:p w:rsidR="009A61CC" w:rsidRPr="009A61CC" w:rsidRDefault="009A61CC" w:rsidP="009A61CC">
      <w:pPr>
        <w:contextualSpacing/>
        <w:rPr>
          <w:rFonts w:ascii="Comic Sans MS" w:hAnsi="Comic Sans MS"/>
          <w:sz w:val="23"/>
          <w:szCs w:val="23"/>
        </w:rPr>
      </w:pPr>
      <w:r w:rsidRPr="009A61CC">
        <w:rPr>
          <w:rFonts w:ascii="Comic Sans MS" w:hAnsi="Comic Sans MS"/>
          <w:sz w:val="23"/>
          <w:szCs w:val="23"/>
        </w:rPr>
        <w:t xml:space="preserve">Donc en fait la renonciation du pape était bien un événement exceptionnel car cette liberté de renoncer bien que théoriquement acquise à tous, est une liberté impossible à réaliser et représente un luxe rare : nous ne vivons pas libre de choisir. </w:t>
      </w:r>
    </w:p>
    <w:p w:rsidR="009A61CC" w:rsidRDefault="009A61CC" w:rsidP="009A61CC">
      <w:pPr>
        <w:jc w:val="center"/>
        <w:rPr>
          <w:rFonts w:ascii="Comic Sans MS" w:hAnsi="Comic Sans MS"/>
          <w:i/>
          <w:sz w:val="20"/>
        </w:rPr>
      </w:pPr>
    </w:p>
    <w:p w:rsidR="009A61CC" w:rsidRPr="009A61CC" w:rsidRDefault="009A61CC" w:rsidP="009A61CC">
      <w:pPr>
        <w:jc w:val="center"/>
        <w:rPr>
          <w:rFonts w:ascii="Comic Sans MS" w:hAnsi="Comic Sans MS"/>
          <w:i/>
          <w:sz w:val="20"/>
        </w:rPr>
      </w:pPr>
      <w:r w:rsidRPr="009A61CC">
        <w:rPr>
          <w:rFonts w:ascii="Comic Sans MS" w:hAnsi="Comic Sans MS"/>
          <w:i/>
          <w:sz w:val="20"/>
        </w:rPr>
        <w:t xml:space="preserve">Vivre libre ou chacun se sait </w:t>
      </w:r>
      <w:proofErr w:type="gramStart"/>
      <w:r w:rsidRPr="009A61CC">
        <w:rPr>
          <w:rFonts w:ascii="Comic Sans MS" w:hAnsi="Comic Sans MS"/>
          <w:i/>
          <w:sz w:val="20"/>
        </w:rPr>
        <w:t>aimé</w:t>
      </w:r>
      <w:proofErr w:type="gramEnd"/>
      <w:r w:rsidRPr="009A61CC">
        <w:rPr>
          <w:rFonts w:ascii="Comic Sans MS" w:hAnsi="Comic Sans MS"/>
          <w:i/>
          <w:sz w:val="20"/>
        </w:rPr>
        <w:t>, ou chacun se sent aimé, ou chacun se sentira vivre libre *</w:t>
      </w:r>
    </w:p>
    <w:p w:rsidR="009A61CC" w:rsidRPr="009A61CC" w:rsidRDefault="009A61CC" w:rsidP="009A61CC">
      <w:pPr>
        <w:rPr>
          <w:rFonts w:ascii="Comic Sans MS" w:hAnsi="Comic Sans MS"/>
          <w:i/>
          <w:sz w:val="20"/>
        </w:rPr>
      </w:pPr>
    </w:p>
    <w:p w:rsidR="009A61CC" w:rsidRPr="009A61CC" w:rsidRDefault="009A61CC" w:rsidP="009A61CC">
      <w:pPr>
        <w:rPr>
          <w:rFonts w:ascii="Comic Sans MS" w:hAnsi="Comic Sans MS"/>
          <w:i/>
          <w:sz w:val="20"/>
        </w:rPr>
      </w:pPr>
      <w:r w:rsidRPr="009A61CC">
        <w:rPr>
          <w:rFonts w:ascii="Comic Sans MS" w:hAnsi="Comic Sans MS"/>
          <w:i/>
          <w:sz w:val="20"/>
        </w:rPr>
        <w:t>*paroles extraites du chant « «vivre libre » de  Stéphane Raux</w:t>
      </w:r>
    </w:p>
    <w:p w:rsidR="00C520B2" w:rsidRPr="009A61CC" w:rsidRDefault="00C520B2" w:rsidP="00B16BEE">
      <w:pPr>
        <w:contextualSpacing/>
        <w:rPr>
          <w:rFonts w:ascii="Comic Sans MS" w:hAnsi="Comic Sans MS"/>
          <w:sz w:val="20"/>
          <w:szCs w:val="23"/>
        </w:rPr>
      </w:pPr>
    </w:p>
    <w:sectPr w:rsidR="00C520B2" w:rsidRPr="009A61CC" w:rsidSect="002E0D3C">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ddle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2F76"/>
    <w:multiLevelType w:val="hybridMultilevel"/>
    <w:tmpl w:val="0A1E77E2"/>
    <w:lvl w:ilvl="0" w:tplc="C7BE3EEC">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B477E4"/>
    <w:multiLevelType w:val="hybridMultilevel"/>
    <w:tmpl w:val="5ABA2A80"/>
    <w:lvl w:ilvl="0" w:tplc="C7BE3EEC">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11E74"/>
    <w:rsid w:val="00071FA2"/>
    <w:rsid w:val="000C29E2"/>
    <w:rsid w:val="000D2E34"/>
    <w:rsid w:val="00177851"/>
    <w:rsid w:val="001E1A7D"/>
    <w:rsid w:val="00250388"/>
    <w:rsid w:val="00261041"/>
    <w:rsid w:val="002C2BA8"/>
    <w:rsid w:val="002E0D3C"/>
    <w:rsid w:val="002E48FE"/>
    <w:rsid w:val="00306741"/>
    <w:rsid w:val="00355C6D"/>
    <w:rsid w:val="003F4D07"/>
    <w:rsid w:val="00426129"/>
    <w:rsid w:val="00437FCF"/>
    <w:rsid w:val="00486A4B"/>
    <w:rsid w:val="004B033E"/>
    <w:rsid w:val="004B1875"/>
    <w:rsid w:val="005911F0"/>
    <w:rsid w:val="00733101"/>
    <w:rsid w:val="00796469"/>
    <w:rsid w:val="007B043D"/>
    <w:rsid w:val="008A1DCD"/>
    <w:rsid w:val="00983DAE"/>
    <w:rsid w:val="009A61CC"/>
    <w:rsid w:val="009D1EAA"/>
    <w:rsid w:val="00A241D5"/>
    <w:rsid w:val="00B11E74"/>
    <w:rsid w:val="00B16BEE"/>
    <w:rsid w:val="00B222B4"/>
    <w:rsid w:val="00B445CB"/>
    <w:rsid w:val="00B84664"/>
    <w:rsid w:val="00BA232B"/>
    <w:rsid w:val="00BB4ED9"/>
    <w:rsid w:val="00BC4803"/>
    <w:rsid w:val="00C20C1D"/>
    <w:rsid w:val="00C26A96"/>
    <w:rsid w:val="00C520B2"/>
    <w:rsid w:val="00C537D1"/>
    <w:rsid w:val="00D01A53"/>
    <w:rsid w:val="00D300BB"/>
    <w:rsid w:val="00DF0280"/>
    <w:rsid w:val="00DF3DF9"/>
    <w:rsid w:val="00E269FA"/>
    <w:rsid w:val="00E857E6"/>
    <w:rsid w:val="00F02B10"/>
    <w:rsid w:val="00F25E68"/>
    <w:rsid w:val="00F91369"/>
    <w:rsid w:val="00FB18E9"/>
    <w:rsid w:val="00FC0B8D"/>
    <w:rsid w:val="00FE6A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74"/>
    <w:pPr>
      <w:spacing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ertitre1">
    <w:name w:val="intertitre1"/>
    <w:basedOn w:val="Normal"/>
    <w:rsid w:val="00071FA2"/>
    <w:pPr>
      <w:spacing w:after="100" w:line="300" w:lineRule="atLeast"/>
      <w:jc w:val="both"/>
    </w:pPr>
    <w:rPr>
      <w:rFonts w:ascii="Georgia" w:eastAsia="Times New Roman" w:hAnsi="Georgia" w:cs="Arial"/>
      <w:b/>
      <w:bCs/>
      <w:color w:val="000000"/>
      <w:sz w:val="16"/>
      <w:szCs w:val="16"/>
    </w:rPr>
  </w:style>
  <w:style w:type="character" w:customStyle="1" w:styleId="googqs-tidbit">
    <w:name w:val="goog_qs-tidbit"/>
    <w:basedOn w:val="Policepardfaut"/>
    <w:rsid w:val="00071FA2"/>
  </w:style>
  <w:style w:type="character" w:styleId="Lienhypertexte">
    <w:name w:val="Hyperlink"/>
    <w:basedOn w:val="Policepardfaut"/>
    <w:uiPriority w:val="99"/>
    <w:semiHidden/>
    <w:unhideWhenUsed/>
    <w:rsid w:val="00FC0B8D"/>
    <w:rPr>
      <w:strike w:val="0"/>
      <w:dstrike w:val="0"/>
      <w:color w:val="2C88D6"/>
      <w:u w:val="none"/>
      <w:effect w:val="none"/>
    </w:rPr>
  </w:style>
  <w:style w:type="paragraph" w:styleId="Sansinterligne">
    <w:name w:val="No Spacing"/>
    <w:uiPriority w:val="1"/>
    <w:qFormat/>
    <w:rsid w:val="00177851"/>
    <w:pPr>
      <w:spacing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733101"/>
    <w:pPr>
      <w:ind w:left="720"/>
      <w:contextualSpacing/>
    </w:pPr>
  </w:style>
  <w:style w:type="paragraph" w:styleId="NormalWeb">
    <w:name w:val="Normal (Web)"/>
    <w:basedOn w:val="Normal"/>
    <w:uiPriority w:val="99"/>
    <w:semiHidden/>
    <w:unhideWhenUsed/>
    <w:rsid w:val="00DF3D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10776580">
      <w:bodyDiv w:val="1"/>
      <w:marLeft w:val="0"/>
      <w:marRight w:val="0"/>
      <w:marTop w:val="0"/>
      <w:marBottom w:val="0"/>
      <w:divBdr>
        <w:top w:val="none" w:sz="0" w:space="0" w:color="auto"/>
        <w:left w:val="none" w:sz="0" w:space="0" w:color="auto"/>
        <w:bottom w:val="none" w:sz="0" w:space="0" w:color="auto"/>
        <w:right w:val="none" w:sz="0" w:space="0" w:color="auto"/>
      </w:divBdr>
    </w:div>
    <w:div w:id="1389495086">
      <w:bodyDiv w:val="1"/>
      <w:marLeft w:val="0"/>
      <w:marRight w:val="0"/>
      <w:marTop w:val="0"/>
      <w:marBottom w:val="0"/>
      <w:divBdr>
        <w:top w:val="none" w:sz="0" w:space="0" w:color="auto"/>
        <w:left w:val="none" w:sz="0" w:space="0" w:color="auto"/>
        <w:bottom w:val="none" w:sz="0" w:space="0" w:color="auto"/>
        <w:right w:val="none" w:sz="0" w:space="0" w:color="auto"/>
      </w:divBdr>
      <w:divsChild>
        <w:div w:id="2038195840">
          <w:marLeft w:val="0"/>
          <w:marRight w:val="0"/>
          <w:marTop w:val="0"/>
          <w:marBottom w:val="0"/>
          <w:divBdr>
            <w:top w:val="none" w:sz="0" w:space="0" w:color="auto"/>
            <w:left w:val="none" w:sz="0" w:space="0" w:color="auto"/>
            <w:bottom w:val="none" w:sz="0" w:space="0" w:color="auto"/>
            <w:right w:val="none" w:sz="0" w:space="0" w:color="auto"/>
          </w:divBdr>
          <w:divsChild>
            <w:div w:id="516307922">
              <w:marLeft w:val="0"/>
              <w:marRight w:val="0"/>
              <w:marTop w:val="0"/>
              <w:marBottom w:val="0"/>
              <w:divBdr>
                <w:top w:val="none" w:sz="0" w:space="0" w:color="auto"/>
                <w:left w:val="none" w:sz="0" w:space="0" w:color="auto"/>
                <w:bottom w:val="none" w:sz="0" w:space="0" w:color="auto"/>
                <w:right w:val="none" w:sz="0" w:space="0" w:color="auto"/>
              </w:divBdr>
              <w:divsChild>
                <w:div w:id="1990356343">
                  <w:marLeft w:val="0"/>
                  <w:marRight w:val="0"/>
                  <w:marTop w:val="0"/>
                  <w:marBottom w:val="0"/>
                  <w:divBdr>
                    <w:top w:val="none" w:sz="0" w:space="0" w:color="auto"/>
                    <w:left w:val="none" w:sz="0" w:space="0" w:color="auto"/>
                    <w:bottom w:val="none" w:sz="0" w:space="0" w:color="auto"/>
                    <w:right w:val="none" w:sz="0" w:space="0" w:color="auto"/>
                  </w:divBdr>
                  <w:divsChild>
                    <w:div w:id="805968594">
                      <w:marLeft w:val="0"/>
                      <w:marRight w:val="0"/>
                      <w:marTop w:val="0"/>
                      <w:marBottom w:val="200"/>
                      <w:divBdr>
                        <w:top w:val="none" w:sz="0" w:space="0" w:color="auto"/>
                        <w:left w:val="single" w:sz="4" w:space="9" w:color="C8C7C7"/>
                        <w:bottom w:val="single" w:sz="4" w:space="9" w:color="C8C7C7"/>
                        <w:right w:val="single" w:sz="4" w:space="9" w:color="C8C7C7"/>
                      </w:divBdr>
                      <w:divsChild>
                        <w:div w:id="612514938">
                          <w:marLeft w:val="0"/>
                          <w:marRight w:val="0"/>
                          <w:marTop w:val="0"/>
                          <w:marBottom w:val="0"/>
                          <w:divBdr>
                            <w:top w:val="none" w:sz="0" w:space="0" w:color="auto"/>
                            <w:left w:val="none" w:sz="0" w:space="0" w:color="auto"/>
                            <w:bottom w:val="none" w:sz="0" w:space="0" w:color="auto"/>
                            <w:right w:val="none" w:sz="0" w:space="0" w:color="auto"/>
                          </w:divBdr>
                          <w:divsChild>
                            <w:div w:id="11847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8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10CA4-4D65-4F2B-9DE4-8C0A93E2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2244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Thierry MOLLARD</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MOLLARD</dc:creator>
  <cp:lastModifiedBy>Thierry MOLLARD</cp:lastModifiedBy>
  <cp:revision>3</cp:revision>
  <dcterms:created xsi:type="dcterms:W3CDTF">2013-04-18T06:04:00Z</dcterms:created>
  <dcterms:modified xsi:type="dcterms:W3CDTF">2013-04-18T06:06:00Z</dcterms:modified>
</cp:coreProperties>
</file>